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C5" w:rsidRPr="00871F1B" w:rsidRDefault="008B25C5" w:rsidP="008B25C5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bookmarkStart w:id="0" w:name="_GoBack"/>
      <w:bookmarkEnd w:id="0"/>
      <w:r w:rsidRPr="00871F1B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แบบฟอร์มรายงาน </w:t>
      </w:r>
      <w:r w:rsidRPr="00871F1B">
        <w:rPr>
          <w:rFonts w:ascii="TH SarabunIT๙" w:hAnsi="TH SarabunIT๙" w:cs="TH SarabunIT๙"/>
          <w:b/>
          <w:bCs/>
          <w:color w:val="FF0000"/>
          <w:sz w:val="28"/>
        </w:rPr>
        <w:t xml:space="preserve">SAR </w:t>
      </w:r>
      <w:r w:rsidRPr="00871F1B">
        <w:rPr>
          <w:rFonts w:ascii="TH SarabunIT๙" w:hAnsi="TH SarabunIT๙" w:cs="TH SarabunIT๙" w:hint="cs"/>
          <w:b/>
          <w:bCs/>
          <w:color w:val="FF0000"/>
          <w:sz w:val="28"/>
          <w:cs/>
        </w:rPr>
        <w:t>ฉบับนี้จัดทำขึ้นเพื่อเป็นแนวทางในการรายงานผลการเนินงานตามหลักเกณฑ์การประเมินของ สกอ. ทั้งนี้หน่วยงานสามารถปรับรูปแบบการรายงานให้สอดคล้องกับบริบทของหน่วยงานได้</w:t>
      </w:r>
    </w:p>
    <w:p w:rsidR="00382B66" w:rsidRDefault="00382B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1919D" wp14:editId="7C5C03D5">
                <wp:simplePos x="0" y="0"/>
                <wp:positionH relativeFrom="column">
                  <wp:posOffset>3800475</wp:posOffset>
                </wp:positionH>
                <wp:positionV relativeFrom="paragraph">
                  <wp:posOffset>47625</wp:posOffset>
                </wp:positionV>
                <wp:extent cx="1905000" cy="6096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E0" w:rsidRDefault="00382B66" w:rsidP="007C15E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2B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 w:rsidR="00434A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สูตรระดับปริญญา</w:t>
                            </w:r>
                            <w:r w:rsidR="00434A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</w:t>
                            </w:r>
                          </w:p>
                          <w:p w:rsidR="00382B66" w:rsidRPr="00382B66" w:rsidRDefault="00C10EB4" w:rsidP="007C15E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เกณฑ์มาตรฐาน </w:t>
                            </w:r>
                            <w:r w:rsidR="00115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พ.ศ. 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919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99.25pt;margin-top:3.75pt;width:15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">
                <v:stroke dashstyle="1 1"/>
                <v:textbox>
                  <w:txbxContent>
                    <w:p w:rsidR="007C15E0" w:rsidRDefault="00382B66" w:rsidP="007C15E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2B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</w:t>
                      </w:r>
                      <w:r w:rsidR="00434A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สูตรระดับปริญญา</w:t>
                      </w:r>
                      <w:r w:rsidR="00434A7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โท</w:t>
                      </w:r>
                    </w:p>
                    <w:p w:rsidR="00382B66" w:rsidRPr="00382B66" w:rsidRDefault="00C10EB4" w:rsidP="007C15E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เกณฑ์มาตรฐาน </w:t>
                      </w:r>
                      <w:r w:rsidR="001151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พ.ศ. 2558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21409" wp14:editId="34E74728">
            <wp:simplePos x="0" y="0"/>
            <wp:positionH relativeFrom="column">
              <wp:posOffset>2162175</wp:posOffset>
            </wp:positionH>
            <wp:positionV relativeFrom="paragraph">
              <wp:posOffset>668655</wp:posOffset>
            </wp:positionV>
            <wp:extent cx="148590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323" y="21489"/>
                <wp:lineTo x="213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Default="00382B66" w:rsidP="00382B66"/>
    <w:p w:rsidR="003D1BBA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รายงานการประเมินตนเองระดับหลักสูตร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ประจำปีการศึกษา .........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(1 </w:t>
      </w:r>
      <w:r w:rsidR="00692829">
        <w:rPr>
          <w:rFonts w:ascii="TH SarabunPSK" w:hAnsi="TH SarabunPSK" w:cs="TH SarabunPSK" w:hint="cs"/>
          <w:b/>
          <w:bCs/>
          <w:sz w:val="36"/>
          <w:szCs w:val="44"/>
          <w:cs/>
        </w:rPr>
        <w:t>มิถุนายน</w:t>
      </w: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 .......... ถึง 31 </w:t>
      </w:r>
      <w:r w:rsidR="007C15E0">
        <w:rPr>
          <w:rFonts w:ascii="TH SarabunPSK" w:hAnsi="TH SarabunPSK" w:cs="TH SarabunPSK" w:hint="cs"/>
          <w:b/>
          <w:bCs/>
          <w:sz w:val="36"/>
          <w:szCs w:val="44"/>
          <w:cs/>
        </w:rPr>
        <w:t>พฤษภาคม</w:t>
      </w: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 ............)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หลักสูตร........................................................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สาขาวิชา............................................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คณะ...................................................................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มหาวิทยาลัยเทคโนโลยีราชมงคลศรีวิชัย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44"/>
          <w:cs/>
        </w:rPr>
        <w:t>(หน่วยงานสามารถออกแบบหน้าปกได้แต่ขอให้มีข้อความตามนี้)</w:t>
      </w:r>
    </w:p>
    <w:sectPr w:rsidR="00382B66" w:rsidRPr="00382B66" w:rsidSect="008B25C5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66"/>
    <w:rsid w:val="001151F0"/>
    <w:rsid w:val="00147F6B"/>
    <w:rsid w:val="00382B66"/>
    <w:rsid w:val="003D1BBA"/>
    <w:rsid w:val="00434A7D"/>
    <w:rsid w:val="00692829"/>
    <w:rsid w:val="007C15E0"/>
    <w:rsid w:val="008B25C5"/>
    <w:rsid w:val="00C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1E8D2-4BD6-4B1B-BD02-138EF0A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2018-10-04T07:44:00Z</dcterms:created>
  <dcterms:modified xsi:type="dcterms:W3CDTF">2018-10-04T07:44:00Z</dcterms:modified>
</cp:coreProperties>
</file>